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8u4zswykd1aw" w:id="0"/>
      <w:bookmarkEnd w:id="0"/>
      <w:r w:rsidDel="00000000" w:rsidR="00000000" w:rsidRPr="00000000">
        <w:rPr>
          <w:b w:val="1"/>
          <w:bCs w:val="1"/>
          <w:color w:val="000000"/>
          <w:sz w:val="26"/>
          <w:szCs w:val="26"/>
          <w:rtl w:val="0"/>
        </w:rPr>
        <w:t xml:space="preserve">First2 Student Director Road Map (August–December)</w:t>
      </w:r>
    </w:p>
    <w:p w:rsidR="00000000" w:rsidDel="00000000" w:rsidP="00000000" w:rsidRDefault="00000000" w:rsidRPr="00000000" w14:paraId="00000002">
      <w:pPr>
        <w:spacing w:after="240" w:before="240" w:lineRule="auto"/>
        <w:rPr/>
      </w:pPr>
      <w:r w:rsidDel="00000000" w:rsidR="00000000" w:rsidRPr="00000000">
        <w:rPr>
          <w:rtl w:val="0"/>
        </w:rPr>
        <w:t xml:space="preserve">The fall semester begins with a planning and onboarding phase from </w:t>
      </w:r>
      <w:r w:rsidDel="00000000" w:rsidR="00000000" w:rsidRPr="00000000">
        <w:rPr>
          <w:b w:val="1"/>
          <w:bCs w:val="1"/>
          <w:rtl w:val="0"/>
        </w:rPr>
        <w:t xml:space="preserve">August 15 to September 1</w:t>
      </w:r>
      <w:r w:rsidDel="00000000" w:rsidR="00000000" w:rsidRPr="00000000">
        <w:rPr>
          <w:rtl w:val="0"/>
        </w:rPr>
        <w:t xml:space="preserve">. During this time, Student Directors will meet with their supervisor to develop a personalized work plan (this Road Map), confirm a regular check-in schedule, and review their campus team’s priorities. They will attend a required beginning-of-semester supervision meeting and a campus check-in with Samantha or Margaret. Directors will also begin selecting and registering for a </w:t>
      </w:r>
      <w:r w:rsidDel="00000000" w:rsidR="00000000" w:rsidRPr="00000000">
        <w:rPr>
          <w:b w:val="1"/>
          <w:bCs w:val="1"/>
          <w:rtl w:val="0"/>
        </w:rPr>
        <w:t xml:space="preserve">Power Skills course</w:t>
      </w:r>
      <w:r w:rsidDel="00000000" w:rsidR="00000000" w:rsidRPr="00000000">
        <w:rPr>
          <w:rtl w:val="0"/>
        </w:rPr>
        <w:t xml:space="preserve"> to support their professional growth. Students will work with their Institutional Team to identify a </w:t>
      </w:r>
      <w:r w:rsidDel="00000000" w:rsidR="00000000" w:rsidRPr="00000000">
        <w:rPr>
          <w:b w:val="1"/>
          <w:bCs w:val="1"/>
          <w:rtl w:val="0"/>
        </w:rPr>
        <w:t xml:space="preserve">change idea</w:t>
      </w:r>
      <w:r w:rsidDel="00000000" w:rsidR="00000000" w:rsidRPr="00000000">
        <w:rPr>
          <w:rtl w:val="0"/>
        </w:rPr>
        <w:t xml:space="preserve"> for the year and begin shaping a plan for data collection and improvement coaching. Participation in a fall in-person or virtual First2 event is encouraged during this phase.</w:t>
      </w:r>
    </w:p>
    <w:p w:rsidR="00000000" w:rsidDel="00000000" w:rsidP="00000000" w:rsidRDefault="00000000" w:rsidRPr="00000000" w14:paraId="00000003">
      <w:pPr>
        <w:spacing w:after="240" w:before="240" w:lineRule="auto"/>
        <w:rPr/>
      </w:pPr>
      <w:r w:rsidDel="00000000" w:rsidR="00000000" w:rsidRPr="00000000">
        <w:rPr>
          <w:rtl w:val="0"/>
        </w:rPr>
        <w:t xml:space="preserve">From </w:t>
      </w:r>
      <w:r w:rsidDel="00000000" w:rsidR="00000000" w:rsidRPr="00000000">
        <w:rPr>
          <w:b w:val="1"/>
          <w:bCs w:val="1"/>
          <w:rtl w:val="0"/>
        </w:rPr>
        <w:t xml:space="preserve">September 2 to October 1</w:t>
      </w:r>
      <w:r w:rsidDel="00000000" w:rsidR="00000000" w:rsidRPr="00000000">
        <w:rPr>
          <w:rtl w:val="0"/>
        </w:rPr>
        <w:t xml:space="preserve">, Directors enter the early implementation phase. They will begin </w:t>
      </w:r>
      <w:r w:rsidDel="00000000" w:rsidR="00000000" w:rsidRPr="00000000">
        <w:rPr>
          <w:b w:val="1"/>
          <w:bCs w:val="1"/>
          <w:rtl w:val="0"/>
        </w:rPr>
        <w:t xml:space="preserve">Power Skills coursework</w:t>
      </w:r>
      <w:r w:rsidDel="00000000" w:rsidR="00000000" w:rsidRPr="00000000">
        <w:rPr>
          <w:rtl w:val="0"/>
        </w:rPr>
        <w:t xml:space="preserve"> (recommended pace: 1–3 hours per week) and attend </w:t>
      </w:r>
      <w:r w:rsidDel="00000000" w:rsidR="00000000" w:rsidRPr="00000000">
        <w:rPr>
          <w:b w:val="1"/>
          <w:bCs w:val="1"/>
          <w:rtl w:val="0"/>
        </w:rPr>
        <w:t xml:space="preserve">Institutional Team meetings</w:t>
      </w:r>
      <w:r w:rsidDel="00000000" w:rsidR="00000000" w:rsidRPr="00000000">
        <w:rPr>
          <w:rtl w:val="0"/>
        </w:rPr>
        <w:t xml:space="preserve"> regularly, contributing to conversations about student voice and equity in STEM. Directors should also initiate or co-lead early planning and testing for their change idea, including attending at least one improvement coaching session and using the PDSA model to begin gathering data. Outreach begins during this phase, with Directors participating in or promoting at least two STEM engagement events such as club meetings, mentoring sessions, or classroom visits. If applicable, Directors may attend a fall convening or support fall travel for their team.</w:t>
      </w:r>
    </w:p>
    <w:p w:rsidR="00000000" w:rsidDel="00000000" w:rsidP="00000000" w:rsidRDefault="00000000" w:rsidRPr="00000000" w14:paraId="00000004">
      <w:pPr>
        <w:spacing w:after="240" w:before="240" w:lineRule="auto"/>
        <w:rPr/>
      </w:pPr>
      <w:r w:rsidDel="00000000" w:rsidR="00000000" w:rsidRPr="00000000">
        <w:rPr>
          <w:rtl w:val="0"/>
        </w:rPr>
        <w:t xml:space="preserve">Between </w:t>
      </w:r>
      <w:r w:rsidDel="00000000" w:rsidR="00000000" w:rsidRPr="00000000">
        <w:rPr>
          <w:b w:val="1"/>
          <w:bCs w:val="1"/>
          <w:rtl w:val="0"/>
        </w:rPr>
        <w:t xml:space="preserve">October 2 and October 31</w:t>
      </w:r>
      <w:r w:rsidDel="00000000" w:rsidR="00000000" w:rsidRPr="00000000">
        <w:rPr>
          <w:rtl w:val="0"/>
        </w:rPr>
        <w:t xml:space="preserve">, Student Directors deepen their leadership and community-building efforts. Directors continue their Power Skills course and work closely with their Institutional Team to assess progress on their change idea and make adjustments based on data or feedback. They will attend the </w:t>
      </w:r>
      <w:r w:rsidDel="00000000" w:rsidR="00000000" w:rsidRPr="00000000">
        <w:rPr>
          <w:b w:val="1"/>
          <w:bCs w:val="1"/>
          <w:rtl w:val="0"/>
        </w:rPr>
        <w:t xml:space="preserve">fall campus check-in meeting</w:t>
      </w:r>
      <w:r w:rsidDel="00000000" w:rsidR="00000000" w:rsidRPr="00000000">
        <w:rPr>
          <w:rtl w:val="0"/>
        </w:rPr>
        <w:t xml:space="preserve"> with Samantha or Margaret and continue maintaining regular supervision meetings, submitting brief documentation of activities and outcomes. Student Directors will mentor newer students and promote First2 opportunities, including roles for spring and pathways for deeper engagement (such as ambassadorships or research work). Directors interested in educational research or data collection will begin supporting their team’s institutional change or retention projects during this phase.</w:t>
      </w:r>
    </w:p>
    <w:p w:rsidR="00000000" w:rsidDel="00000000" w:rsidP="00000000" w:rsidRDefault="00000000" w:rsidRPr="00000000" w14:paraId="00000005">
      <w:pPr>
        <w:spacing w:after="240" w:before="240" w:lineRule="auto"/>
        <w:rPr/>
      </w:pPr>
      <w:r w:rsidDel="00000000" w:rsidR="00000000" w:rsidRPr="00000000">
        <w:rPr>
          <w:rtl w:val="0"/>
        </w:rPr>
        <w:t xml:space="preserve">From </w:t>
      </w:r>
      <w:r w:rsidDel="00000000" w:rsidR="00000000" w:rsidRPr="00000000">
        <w:rPr>
          <w:b w:val="1"/>
          <w:bCs w:val="1"/>
          <w:rtl w:val="0"/>
        </w:rPr>
        <w:t xml:space="preserve">November 1 through November 30</w:t>
      </w:r>
      <w:r w:rsidDel="00000000" w:rsidR="00000000" w:rsidRPr="00000000">
        <w:rPr>
          <w:rtl w:val="0"/>
        </w:rPr>
        <w:t xml:space="preserve">, Directors focus on </w:t>
      </w:r>
      <w:r w:rsidDel="00000000" w:rsidR="00000000" w:rsidRPr="00000000">
        <w:rPr>
          <w:b w:val="1"/>
          <w:bCs w:val="1"/>
          <w:rtl w:val="0"/>
        </w:rPr>
        <w:t xml:space="preserve">event delivery, reporting, and outreach</w:t>
      </w:r>
      <w:r w:rsidDel="00000000" w:rsidR="00000000" w:rsidRPr="00000000">
        <w:rPr>
          <w:rtl w:val="0"/>
        </w:rPr>
        <w:t xml:space="preserve">. They should attend or help lead their team’s final fall event or outreach effort and ensure that data collection for their change idea is up to date. Institutional Team collaboration continues, with Directors supporting the development of student-driven priorities and helping set the stage for spring activities. Directors will also begin preparing a </w:t>
      </w:r>
      <w:r w:rsidDel="00000000" w:rsidR="00000000" w:rsidRPr="00000000">
        <w:rPr>
          <w:b w:val="1"/>
          <w:bCs w:val="1"/>
          <w:rtl w:val="0"/>
        </w:rPr>
        <w:t xml:space="preserve">poster or visual summary</w:t>
      </w:r>
      <w:r w:rsidDel="00000000" w:rsidR="00000000" w:rsidRPr="00000000">
        <w:rPr>
          <w:rtl w:val="0"/>
        </w:rPr>
        <w:t xml:space="preserve"> of their change idea and leadership journey to submit for the </w:t>
      </w:r>
      <w:r w:rsidDel="00000000" w:rsidR="00000000" w:rsidRPr="00000000">
        <w:rPr>
          <w:b w:val="1"/>
          <w:bCs w:val="1"/>
          <w:rtl w:val="0"/>
        </w:rPr>
        <w:t xml:space="preserve">First2 Conference</w:t>
      </w:r>
      <w:r w:rsidDel="00000000" w:rsidR="00000000" w:rsidRPr="00000000">
        <w:rPr>
          <w:rtl w:val="0"/>
        </w:rPr>
        <w:t xml:space="preserve"> (virtual submissions are allowed). Supervisors and Directors should conduct an informal mid-semester review to confirm progress toward hours and goals.</w:t>
      </w:r>
    </w:p>
    <w:p w:rsidR="00000000" w:rsidDel="00000000" w:rsidP="00000000" w:rsidRDefault="00000000" w:rsidRPr="00000000" w14:paraId="00000006">
      <w:pPr>
        <w:spacing w:after="240" w:before="240" w:lineRule="auto"/>
        <w:rPr/>
      </w:pPr>
      <w:r w:rsidDel="00000000" w:rsidR="00000000" w:rsidRPr="00000000">
        <w:rPr>
          <w:rtl w:val="0"/>
        </w:rPr>
        <w:t xml:space="preserve">During </w:t>
      </w:r>
      <w:r w:rsidDel="00000000" w:rsidR="00000000" w:rsidRPr="00000000">
        <w:rPr>
          <w:b w:val="1"/>
          <w:bCs w:val="1"/>
          <w:rtl w:val="0"/>
        </w:rPr>
        <w:t xml:space="preserve">December 1–15</w:t>
      </w:r>
      <w:r w:rsidDel="00000000" w:rsidR="00000000" w:rsidRPr="00000000">
        <w:rPr>
          <w:rtl w:val="0"/>
        </w:rPr>
        <w:t xml:space="preserve">, Student Directors complete the semester by submitting a </w:t>
      </w:r>
      <w:r w:rsidDel="00000000" w:rsidR="00000000" w:rsidRPr="00000000">
        <w:rPr>
          <w:b w:val="1"/>
          <w:bCs w:val="1"/>
          <w:rtl w:val="0"/>
        </w:rPr>
        <w:t xml:space="preserve">final reflection journal</w:t>
      </w:r>
      <w:r w:rsidDel="00000000" w:rsidR="00000000" w:rsidRPr="00000000">
        <w:rPr>
          <w:rtl w:val="0"/>
        </w:rPr>
        <w:t xml:space="preserve">, updating their Road Map and meeting documentation, and participating in an </w:t>
      </w:r>
      <w:r w:rsidDel="00000000" w:rsidR="00000000" w:rsidRPr="00000000">
        <w:rPr>
          <w:b w:val="1"/>
          <w:bCs w:val="1"/>
          <w:rtl w:val="0"/>
        </w:rPr>
        <w:t xml:space="preserve">end-of-semester review meeting</w:t>
      </w:r>
      <w:r w:rsidDel="00000000" w:rsidR="00000000" w:rsidRPr="00000000">
        <w:rPr>
          <w:rtl w:val="0"/>
        </w:rPr>
        <w:t xml:space="preserve"> with their supervisor (joined by Samantha or Margaret). They’ll ensure all travel forms, Power Skills certificates, and timesheets are complete and submitted. If they plan to continue in the spring, Directors will meet with their Institutional Team to update or revise their Road Map for the next term and may begin identifying new leadership goals or change ideas.</w:t>
      </w:r>
    </w:p>
    <w:p w:rsidR="00000000" w:rsidDel="00000000" w:rsidP="00000000" w:rsidRDefault="00000000" w:rsidRPr="00000000" w14:paraId="00000007">
      <w:pPr>
        <w:spacing w:after="240" w:before="240" w:lineRule="auto"/>
        <w:rPr/>
      </w:pPr>
      <w:r w:rsidDel="00000000" w:rsidR="00000000" w:rsidRPr="00000000">
        <w:rPr>
          <w:rtl w:val="0"/>
        </w:rPr>
        <w:t xml:space="preserve">By the end of the semester, each Student Director should have logged at least </w:t>
      </w:r>
      <w:r w:rsidDel="00000000" w:rsidR="00000000" w:rsidRPr="00000000">
        <w:rPr>
          <w:b w:val="1"/>
          <w:bCs w:val="1"/>
          <w:rtl w:val="0"/>
        </w:rPr>
        <w:t xml:space="preserve">100 hours</w:t>
      </w:r>
      <w:r w:rsidDel="00000000" w:rsidR="00000000" w:rsidRPr="00000000">
        <w:rPr>
          <w:rtl w:val="0"/>
        </w:rPr>
        <w:t xml:space="preserve">, completed one Power Skills course, contributed to an active change idea using improvement science methods, participated in at least five STEM outreach or learning events, and helped elevate student voice within their Institutional Team. They will have demonstrated growth in leadership, communication, and strategic thinking—laying the foundation for future success in STEM and across the First2 Network.</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