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First2 Network</w:t>
      </w:r>
    </w:p>
    <w:p w:rsidR="00000000" w:rsidDel="00000000" w:rsidP="00000000" w:rsidRDefault="00000000" w:rsidRPr="00000000" w14:paraId="00000002">
      <w:pPr>
        <w:jc w:val="center"/>
        <w:rPr>
          <w:b w:val="1"/>
        </w:rPr>
      </w:pPr>
      <w:r w:rsidDel="00000000" w:rsidR="00000000" w:rsidRPr="00000000">
        <w:rPr>
          <w:b w:val="1"/>
          <w:rtl w:val="0"/>
        </w:rPr>
        <w:t xml:space="preserve">2020 Summer Research Immersion Toolkit: Virtual Toolkit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toolkit was designed in partnership with our student leaders.  You can find resources for creating and hosting a successful internship below.</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Mentor Training Agenda: This toolkit was created through an interactive mentor training.  </w:t>
      </w:r>
    </w:p>
    <w:p w:rsidR="00000000" w:rsidDel="00000000" w:rsidP="00000000" w:rsidRDefault="00000000" w:rsidRPr="00000000" w14:paraId="00000007">
      <w:pPr>
        <w:numPr>
          <w:ilvl w:val="1"/>
          <w:numId w:val="4"/>
        </w:numPr>
        <w:ind w:left="1440" w:hanging="360"/>
        <w:rPr>
          <w:u w:val="none"/>
        </w:rPr>
      </w:pPr>
      <w:hyperlink r:id="rId6">
        <w:r w:rsidDel="00000000" w:rsidR="00000000" w:rsidRPr="00000000">
          <w:rPr>
            <w:color w:val="1155cc"/>
            <w:u w:val="single"/>
            <w:rtl w:val="0"/>
          </w:rPr>
          <w:t xml:space="preserve">Topics of Interest Pre-survey</w:t>
        </w:r>
      </w:hyperlink>
      <w:r w:rsidDel="00000000" w:rsidR="00000000" w:rsidRPr="00000000">
        <w:rPr>
          <w:rtl w:val="0"/>
        </w:rPr>
      </w:r>
    </w:p>
    <w:p w:rsidR="00000000" w:rsidDel="00000000" w:rsidP="00000000" w:rsidRDefault="00000000" w:rsidRPr="00000000" w14:paraId="00000008">
      <w:pPr>
        <w:numPr>
          <w:ilvl w:val="1"/>
          <w:numId w:val="4"/>
        </w:numPr>
        <w:ind w:left="1440" w:hanging="360"/>
        <w:rPr>
          <w:u w:val="none"/>
        </w:rPr>
      </w:pPr>
      <w:hyperlink r:id="rId7">
        <w:r w:rsidDel="00000000" w:rsidR="00000000" w:rsidRPr="00000000">
          <w:rPr>
            <w:color w:val="1155cc"/>
            <w:u w:val="single"/>
            <w:rtl w:val="0"/>
          </w:rPr>
          <w:t xml:space="preserve">Agenda</w:t>
        </w:r>
      </w:hyperlink>
      <w:r w:rsidDel="00000000" w:rsidR="00000000" w:rsidRPr="00000000">
        <w:rPr>
          <w:rtl w:val="0"/>
        </w:rPr>
      </w:r>
    </w:p>
    <w:p w:rsidR="00000000" w:rsidDel="00000000" w:rsidP="00000000" w:rsidRDefault="00000000" w:rsidRPr="00000000" w14:paraId="00000009">
      <w:pPr>
        <w:numPr>
          <w:ilvl w:val="1"/>
          <w:numId w:val="4"/>
        </w:numPr>
        <w:ind w:left="1440" w:hanging="360"/>
        <w:rPr>
          <w:u w:val="none"/>
        </w:rPr>
      </w:pPr>
      <w:hyperlink r:id="rId8">
        <w:r w:rsidDel="00000000" w:rsidR="00000000" w:rsidRPr="00000000">
          <w:rPr>
            <w:color w:val="1155cc"/>
            <w:u w:val="single"/>
            <w:rtl w:val="0"/>
          </w:rPr>
          <w:t xml:space="preserve">Feedback day 1</w:t>
        </w:r>
      </w:hyperlink>
      <w:r w:rsidDel="00000000" w:rsidR="00000000" w:rsidRPr="00000000">
        <w:rPr>
          <w:rtl w:val="0"/>
        </w:rPr>
        <w:t xml:space="preserve"> and 2</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hyperlink r:id="rId9">
        <w:r w:rsidDel="00000000" w:rsidR="00000000" w:rsidRPr="00000000">
          <w:rPr>
            <w:color w:val="1155cc"/>
            <w:u w:val="single"/>
            <w:rtl w:val="0"/>
          </w:rPr>
          <w:t xml:space="preserve">Early STEM Research Immersions</w:t>
        </w:r>
      </w:hyperlink>
      <w:r w:rsidDel="00000000" w:rsidR="00000000" w:rsidRPr="00000000">
        <w:rPr>
          <w:rtl w:val="0"/>
        </w:rPr>
        <w:t xml:space="preserve">: Why are they important?</w:t>
      </w:r>
      <w:r w:rsidDel="00000000" w:rsidR="00000000" w:rsidRPr="00000000">
        <w:rPr>
          <w:rtl w:val="0"/>
        </w:rPr>
      </w:r>
    </w:p>
    <w:p w:rsidR="00000000" w:rsidDel="00000000" w:rsidP="00000000" w:rsidRDefault="00000000" w:rsidRPr="00000000" w14:paraId="0000000C">
      <w:pPr>
        <w:numPr>
          <w:ilvl w:val="0"/>
          <w:numId w:val="13"/>
        </w:numPr>
        <w:ind w:left="2160" w:hanging="360"/>
        <w:rPr>
          <w:i w:val="1"/>
          <w:u w:val="none"/>
        </w:rPr>
      </w:pPr>
      <w:r w:rsidDel="00000000" w:rsidR="00000000" w:rsidRPr="00000000">
        <w:rPr>
          <w:rtl w:val="0"/>
        </w:rPr>
        <w:t xml:space="preserve">Overview: Why we offer STEM research experiences much sooner than most programs.  What we know from our research about First Gen STEM student persistence.</w:t>
      </w:r>
    </w:p>
    <w:p w:rsidR="00000000" w:rsidDel="00000000" w:rsidP="00000000" w:rsidRDefault="00000000" w:rsidRPr="00000000" w14:paraId="0000000D">
      <w:pPr>
        <w:numPr>
          <w:ilvl w:val="0"/>
          <w:numId w:val="13"/>
        </w:numPr>
        <w:ind w:left="2160" w:hanging="360"/>
        <w:rPr>
          <w:u w:val="none"/>
        </w:rPr>
      </w:pPr>
      <w:r w:rsidDel="00000000" w:rsidR="00000000" w:rsidRPr="00000000">
        <w:rPr>
          <w:rtl w:val="0"/>
        </w:rPr>
        <w:t xml:space="preserve">Additional Resources: </w:t>
      </w:r>
      <w:hyperlink r:id="rId10">
        <w:r w:rsidDel="00000000" w:rsidR="00000000" w:rsidRPr="00000000">
          <w:rPr>
            <w:color w:val="1155cc"/>
            <w:u w:val="single"/>
            <w:rtl w:val="0"/>
          </w:rPr>
          <w:t xml:space="preserve">Article</w:t>
        </w:r>
      </w:hyperlink>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hyperlink r:id="rId11">
        <w:r w:rsidDel="00000000" w:rsidR="00000000" w:rsidRPr="00000000">
          <w:rPr>
            <w:color w:val="1155cc"/>
            <w:u w:val="single"/>
            <w:rtl w:val="0"/>
          </w:rPr>
          <w:t xml:space="preserve">Going Virtual 2020</w:t>
        </w:r>
      </w:hyperlink>
      <w:r w:rsidDel="00000000" w:rsidR="00000000" w:rsidRPr="00000000">
        <w:rPr>
          <w:rtl w:val="0"/>
        </w:rPr>
      </w:r>
    </w:p>
    <w:p w:rsidR="00000000" w:rsidDel="00000000" w:rsidP="00000000" w:rsidRDefault="00000000" w:rsidRPr="00000000" w14:paraId="0000000F">
      <w:pPr>
        <w:numPr>
          <w:ilvl w:val="0"/>
          <w:numId w:val="10"/>
        </w:numPr>
        <w:ind w:left="2160" w:hanging="360"/>
        <w:rPr>
          <w:i w:val="1"/>
          <w:u w:val="none"/>
        </w:rPr>
      </w:pPr>
      <w:r w:rsidDel="00000000" w:rsidR="00000000" w:rsidRPr="00000000">
        <w:rPr>
          <w:rtl w:val="0"/>
        </w:rPr>
        <w:t xml:space="preserve">Overview: This is a collection of student thoughts about what we should be paying attention to as we design virtual programs.  The following questions were unpacked: What will be differences about being virtual and being in person?  What will be differences about being virtual and being in person?  What will be differences about being virtual and being in person?  </w:t>
      </w:r>
    </w:p>
    <w:p w:rsidR="00000000" w:rsidDel="00000000" w:rsidP="00000000" w:rsidRDefault="00000000" w:rsidRPr="00000000" w14:paraId="00000010">
      <w:pPr>
        <w:numPr>
          <w:ilvl w:val="0"/>
          <w:numId w:val="10"/>
        </w:numPr>
        <w:ind w:left="2160" w:hanging="360"/>
        <w:rPr>
          <w:u w:val="none"/>
        </w:rPr>
      </w:pPr>
      <w:r w:rsidDel="00000000" w:rsidR="00000000" w:rsidRPr="00000000">
        <w:rPr>
          <w:rtl w:val="0"/>
        </w:rPr>
        <w:t xml:space="preserve">Additional Resources: </w:t>
      </w:r>
    </w:p>
    <w:p w:rsidR="00000000" w:rsidDel="00000000" w:rsidP="00000000" w:rsidRDefault="00000000" w:rsidRPr="00000000" w14:paraId="00000011">
      <w:pPr>
        <w:numPr>
          <w:ilvl w:val="0"/>
          <w:numId w:val="4"/>
        </w:numPr>
        <w:ind w:left="720" w:hanging="360"/>
      </w:pPr>
      <w:hyperlink r:id="rId12">
        <w:r w:rsidDel="00000000" w:rsidR="00000000" w:rsidRPr="00000000">
          <w:rPr>
            <w:color w:val="1155cc"/>
            <w:u w:val="single"/>
            <w:rtl w:val="0"/>
          </w:rPr>
          <w:t xml:space="preserve">First2 Network Orientation</w:t>
        </w:r>
      </w:hyperlink>
      <w:r w:rsidDel="00000000" w:rsidR="00000000" w:rsidRPr="00000000">
        <w:rPr>
          <w:rtl w:val="0"/>
        </w:rPr>
        <w:t xml:space="preserve"> </w:t>
      </w:r>
    </w:p>
    <w:p w:rsidR="00000000" w:rsidDel="00000000" w:rsidP="00000000" w:rsidRDefault="00000000" w:rsidRPr="00000000" w14:paraId="00000012">
      <w:pPr>
        <w:numPr>
          <w:ilvl w:val="0"/>
          <w:numId w:val="12"/>
        </w:numPr>
        <w:ind w:left="2160" w:hanging="360"/>
        <w:rPr>
          <w:u w:val="none"/>
        </w:rPr>
      </w:pPr>
      <w:r w:rsidDel="00000000" w:rsidR="00000000" w:rsidRPr="00000000">
        <w:rPr>
          <w:rtl w:val="0"/>
        </w:rPr>
        <w:t xml:space="preserve">Overview: This powerpoint provides a comprehensive overview of the First2 network goals, methods, partners, and successes to date.  This powerpoint can be used for member orientations or public presentations.  You are welcome to modify this powerpoint for your use.</w:t>
      </w:r>
    </w:p>
    <w:p w:rsidR="00000000" w:rsidDel="00000000" w:rsidP="00000000" w:rsidRDefault="00000000" w:rsidRPr="00000000" w14:paraId="00000013">
      <w:pPr>
        <w:numPr>
          <w:ilvl w:val="0"/>
          <w:numId w:val="12"/>
        </w:numPr>
        <w:ind w:left="2160" w:hanging="360"/>
        <w:rPr>
          <w:u w:val="none"/>
        </w:rPr>
      </w:pPr>
      <w:r w:rsidDel="00000000" w:rsidR="00000000" w:rsidRPr="00000000">
        <w:rPr>
          <w:rtl w:val="0"/>
        </w:rPr>
        <w:t xml:space="preserve">Additional Resources: </w:t>
      </w:r>
      <w:hyperlink r:id="rId13">
        <w:r w:rsidDel="00000000" w:rsidR="00000000" w:rsidRPr="00000000">
          <w:rPr>
            <w:color w:val="1155cc"/>
            <w:u w:val="single"/>
            <w:rtl w:val="0"/>
          </w:rPr>
          <w:t xml:space="preserve">www.first2network.org</w:t>
        </w:r>
      </w:hyperlink>
      <w:r w:rsidDel="00000000" w:rsidR="00000000" w:rsidRPr="00000000">
        <w:rPr>
          <w:rtl w:val="0"/>
        </w:rPr>
        <w:t xml:space="preserve"> </w:t>
      </w:r>
    </w:p>
    <w:p w:rsidR="00000000" w:rsidDel="00000000" w:rsidP="00000000" w:rsidRDefault="00000000" w:rsidRPr="00000000" w14:paraId="00000014">
      <w:pPr>
        <w:numPr>
          <w:ilvl w:val="0"/>
          <w:numId w:val="4"/>
        </w:numPr>
        <w:ind w:left="720" w:hanging="360"/>
      </w:pPr>
      <w:hyperlink r:id="rId14">
        <w:r w:rsidDel="00000000" w:rsidR="00000000" w:rsidRPr="00000000">
          <w:rPr>
            <w:color w:val="1155cc"/>
            <w:u w:val="single"/>
            <w:rtl w:val="0"/>
          </w:rPr>
          <w:t xml:space="preserve">Roles, Responsibilities, Accountability</w:t>
        </w:r>
      </w:hyperlink>
      <w:r w:rsidDel="00000000" w:rsidR="00000000" w:rsidRPr="00000000">
        <w:rPr>
          <w:rtl w:val="0"/>
        </w:rPr>
      </w:r>
    </w:p>
    <w:p w:rsidR="00000000" w:rsidDel="00000000" w:rsidP="00000000" w:rsidRDefault="00000000" w:rsidRPr="00000000" w14:paraId="00000015">
      <w:pPr>
        <w:numPr>
          <w:ilvl w:val="0"/>
          <w:numId w:val="6"/>
        </w:numPr>
        <w:ind w:left="2160" w:hanging="360"/>
        <w:rPr>
          <w:i w:val="1"/>
        </w:rPr>
      </w:pPr>
      <w:r w:rsidDel="00000000" w:rsidR="00000000" w:rsidRPr="00000000">
        <w:rPr>
          <w:i w:val="1"/>
          <w:rtl w:val="0"/>
        </w:rPr>
        <w:t xml:space="preserve">EDITORS: John Lucas, Brittany Graham, Jordan Means, Isabella Hurley, Tyler Kibler</w:t>
      </w:r>
    </w:p>
    <w:p w:rsidR="00000000" w:rsidDel="00000000" w:rsidP="00000000" w:rsidRDefault="00000000" w:rsidRPr="00000000" w14:paraId="00000016">
      <w:pPr>
        <w:numPr>
          <w:ilvl w:val="0"/>
          <w:numId w:val="6"/>
        </w:numPr>
        <w:ind w:left="2160" w:hanging="360"/>
        <w:rPr>
          <w:i w:val="1"/>
        </w:rPr>
      </w:pPr>
      <w:r w:rsidDel="00000000" w:rsidR="00000000" w:rsidRPr="00000000">
        <w:rPr>
          <w:rtl w:val="0"/>
        </w:rPr>
        <w:t xml:space="preserve">Overview:  Here is a template that you can use to clarify roles, responsibilities, and accountability for your First2 summer research immersion site.</w:t>
      </w:r>
    </w:p>
    <w:p w:rsidR="00000000" w:rsidDel="00000000" w:rsidP="00000000" w:rsidRDefault="00000000" w:rsidRPr="00000000" w14:paraId="00000017">
      <w:pPr>
        <w:numPr>
          <w:ilvl w:val="0"/>
          <w:numId w:val="4"/>
        </w:numPr>
        <w:ind w:left="720" w:hanging="360"/>
        <w:rPr>
          <w:u w:val="none"/>
        </w:rPr>
      </w:pPr>
      <w:hyperlink r:id="rId15">
        <w:r w:rsidDel="00000000" w:rsidR="00000000" w:rsidRPr="00000000">
          <w:rPr>
            <w:color w:val="1155cc"/>
            <w:u w:val="single"/>
            <w:rtl w:val="0"/>
          </w:rPr>
          <w:t xml:space="preserve">Effective Online Meetings</w:t>
        </w:r>
      </w:hyperlink>
      <w:r w:rsidDel="00000000" w:rsidR="00000000" w:rsidRPr="00000000">
        <w:rPr>
          <w:rtl w:val="0"/>
        </w:rPr>
        <w:t xml:space="preserve"> </w:t>
      </w:r>
    </w:p>
    <w:p w:rsidR="00000000" w:rsidDel="00000000" w:rsidP="00000000" w:rsidRDefault="00000000" w:rsidRPr="00000000" w14:paraId="00000018">
      <w:pPr>
        <w:numPr>
          <w:ilvl w:val="0"/>
          <w:numId w:val="9"/>
        </w:numPr>
        <w:ind w:left="2160" w:hanging="360"/>
        <w:rPr>
          <w:i w:val="1"/>
          <w:u w:val="none"/>
        </w:rPr>
      </w:pPr>
      <w:r w:rsidDel="00000000" w:rsidR="00000000" w:rsidRPr="00000000">
        <w:rPr>
          <w:i w:val="1"/>
          <w:rtl w:val="0"/>
        </w:rPr>
        <w:t xml:space="preserve">AUTHOR: Joanna  EDITORS:  Amy, Samantha</w:t>
      </w:r>
    </w:p>
    <w:p w:rsidR="00000000" w:rsidDel="00000000" w:rsidP="00000000" w:rsidRDefault="00000000" w:rsidRPr="00000000" w14:paraId="00000019">
      <w:pPr>
        <w:numPr>
          <w:ilvl w:val="0"/>
          <w:numId w:val="9"/>
        </w:numPr>
        <w:ind w:left="2160" w:hanging="360"/>
        <w:rPr>
          <w:u w:val="none"/>
        </w:rPr>
      </w:pPr>
      <w:r w:rsidDel="00000000" w:rsidR="00000000" w:rsidRPr="00000000">
        <w:rPr>
          <w:rtl w:val="0"/>
        </w:rPr>
        <w:t xml:space="preserve">Overview:</w:t>
      </w:r>
    </w:p>
    <w:p w:rsidR="00000000" w:rsidDel="00000000" w:rsidP="00000000" w:rsidRDefault="00000000" w:rsidRPr="00000000" w14:paraId="0000001A">
      <w:pPr>
        <w:ind w:left="2160" w:firstLine="0"/>
        <w:rPr/>
      </w:pPr>
      <w:r w:rsidDel="00000000" w:rsidR="00000000" w:rsidRPr="00000000">
        <w:rPr>
          <w:rtl w:val="0"/>
        </w:rPr>
        <w:t xml:space="preserve">The First2 philosophy of meetings, ways to conduct them, and tips and tricks to do so effectively and efficiently.  Ways to make meetings more fun, a list of important skills and communication platforms you should be able to use, practice and be ready to teach others.  You can find suggestions for meeting components, meeting norms, etc. </w:t>
      </w:r>
    </w:p>
    <w:p w:rsidR="00000000" w:rsidDel="00000000" w:rsidP="00000000" w:rsidRDefault="00000000" w:rsidRPr="00000000" w14:paraId="0000001B">
      <w:pPr>
        <w:numPr>
          <w:ilvl w:val="0"/>
          <w:numId w:val="3"/>
        </w:numPr>
        <w:ind w:left="2160" w:hanging="360"/>
        <w:rPr>
          <w:u w:val="none"/>
        </w:rPr>
      </w:pPr>
      <w:r w:rsidDel="00000000" w:rsidR="00000000" w:rsidRPr="00000000">
        <w:rPr>
          <w:rtl w:val="0"/>
        </w:rPr>
        <w:t xml:space="preserve">Additional Resources: </w:t>
      </w:r>
      <w:r w:rsidDel="00000000" w:rsidR="00000000" w:rsidRPr="00000000">
        <w:rPr>
          <w:rtl w:val="0"/>
        </w:rPr>
      </w:r>
    </w:p>
    <w:p w:rsidR="00000000" w:rsidDel="00000000" w:rsidP="00000000" w:rsidRDefault="00000000" w:rsidRPr="00000000" w14:paraId="0000001C">
      <w:pPr>
        <w:numPr>
          <w:ilvl w:val="3"/>
          <w:numId w:val="4"/>
        </w:numPr>
        <w:ind w:left="2880" w:hanging="360"/>
        <w:rPr>
          <w:u w:val="none"/>
        </w:rPr>
      </w:pPr>
      <w:r w:rsidDel="00000000" w:rsidR="00000000" w:rsidRPr="00000000">
        <w:rPr>
          <w:rtl w:val="0"/>
        </w:rPr>
        <w:t xml:space="preserve">Mullet meeting fun activities:</w:t>
      </w:r>
      <w:hyperlink r:id="rId16">
        <w:r w:rsidDel="00000000" w:rsidR="00000000" w:rsidRPr="00000000">
          <w:rPr>
            <w:color w:val="1155cc"/>
            <w:u w:val="single"/>
            <w:rtl w:val="0"/>
          </w:rPr>
          <w:t xml:space="preserve">Random trivia generator</w:t>
        </w:r>
      </w:hyperlink>
      <w:r w:rsidDel="00000000" w:rsidR="00000000" w:rsidRPr="00000000">
        <w:rPr>
          <w:rtl w:val="0"/>
        </w:rPr>
        <w:t xml:space="preserve">, </w:t>
      </w:r>
      <w:hyperlink r:id="rId17">
        <w:r w:rsidDel="00000000" w:rsidR="00000000" w:rsidRPr="00000000">
          <w:rPr>
            <w:color w:val="1155cc"/>
            <w:u w:val="single"/>
            <w:rtl w:val="0"/>
          </w:rPr>
          <w:t xml:space="preserve">Pictionary</w:t>
        </w:r>
      </w:hyperlink>
      <w:r w:rsidDel="00000000" w:rsidR="00000000" w:rsidRPr="00000000">
        <w:rPr>
          <w:rtl w:val="0"/>
        </w:rPr>
        <w:t xml:space="preserve">, </w:t>
      </w:r>
      <w:hyperlink r:id="rId18">
        <w:r w:rsidDel="00000000" w:rsidR="00000000" w:rsidRPr="00000000">
          <w:rPr>
            <w:color w:val="1155cc"/>
            <w:u w:val="single"/>
            <w:rtl w:val="0"/>
          </w:rPr>
          <w:t xml:space="preserve">Psych</w:t>
        </w:r>
      </w:hyperlink>
      <w:r w:rsidDel="00000000" w:rsidR="00000000" w:rsidRPr="00000000">
        <w:rPr>
          <w:rtl w:val="0"/>
        </w:rPr>
        <w:t xml:space="preserve">, </w:t>
      </w:r>
      <w:hyperlink r:id="rId19">
        <w:r w:rsidDel="00000000" w:rsidR="00000000" w:rsidRPr="00000000">
          <w:rPr>
            <w:color w:val="1155cc"/>
            <w:u w:val="single"/>
            <w:rtl w:val="0"/>
          </w:rPr>
          <w:t xml:space="preserve">Scattergories</w:t>
        </w:r>
      </w:hyperlink>
      <w:r w:rsidDel="00000000" w:rsidR="00000000" w:rsidRPr="00000000">
        <w:rPr>
          <w:rtl w:val="0"/>
        </w:rPr>
        <w:t xml:space="preserve">, </w:t>
      </w:r>
      <w:hyperlink r:id="rId20">
        <w:r w:rsidDel="00000000" w:rsidR="00000000" w:rsidRPr="00000000">
          <w:rPr>
            <w:color w:val="1155cc"/>
            <w:u w:val="single"/>
            <w:rtl w:val="0"/>
          </w:rPr>
          <w:t xml:space="preserve">Charades</w:t>
        </w:r>
      </w:hyperlink>
      <w:r w:rsidDel="00000000" w:rsidR="00000000" w:rsidRPr="00000000">
        <w:rPr>
          <w:rtl w:val="0"/>
        </w:rPr>
        <w:t xml:space="preserve">, </w:t>
      </w:r>
      <w:hyperlink r:id="rId21">
        <w:r w:rsidDel="00000000" w:rsidR="00000000" w:rsidRPr="00000000">
          <w:rPr>
            <w:color w:val="1155cc"/>
            <w:u w:val="single"/>
            <w:rtl w:val="0"/>
          </w:rPr>
          <w:t xml:space="preserve">Virtual bingo</w:t>
        </w:r>
      </w:hyperlink>
      <w:r w:rsidDel="00000000" w:rsidR="00000000" w:rsidRPr="00000000">
        <w:rPr>
          <w:rtl w:val="0"/>
        </w:rPr>
      </w:r>
    </w:p>
    <w:p w:rsidR="00000000" w:rsidDel="00000000" w:rsidP="00000000" w:rsidRDefault="00000000" w:rsidRPr="00000000" w14:paraId="0000001D">
      <w:pPr>
        <w:numPr>
          <w:ilvl w:val="0"/>
          <w:numId w:val="4"/>
        </w:numPr>
        <w:ind w:left="720" w:hanging="360"/>
        <w:rPr>
          <w:u w:val="none"/>
        </w:rPr>
      </w:pPr>
      <w:hyperlink r:id="rId22">
        <w:r w:rsidDel="00000000" w:rsidR="00000000" w:rsidRPr="00000000">
          <w:rPr>
            <w:color w:val="1155cc"/>
            <w:u w:val="single"/>
            <w:rtl w:val="0"/>
          </w:rPr>
          <w:t xml:space="preserve">Providing Social and Emotional Support for Students</w:t>
        </w:r>
      </w:hyperlink>
      <w:r w:rsidDel="00000000" w:rsidR="00000000" w:rsidRPr="00000000">
        <w:rPr>
          <w:rtl w:val="0"/>
        </w:rPr>
      </w:r>
    </w:p>
    <w:p w:rsidR="00000000" w:rsidDel="00000000" w:rsidP="00000000" w:rsidRDefault="00000000" w:rsidRPr="00000000" w14:paraId="0000001E">
      <w:pPr>
        <w:numPr>
          <w:ilvl w:val="0"/>
          <w:numId w:val="1"/>
        </w:numPr>
        <w:ind w:left="2160" w:hanging="360"/>
        <w:rPr>
          <w:i w:val="1"/>
          <w:u w:val="none"/>
        </w:rPr>
      </w:pPr>
      <w:r w:rsidDel="00000000" w:rsidR="00000000" w:rsidRPr="00000000">
        <w:rPr>
          <w:i w:val="1"/>
          <w:rtl w:val="0"/>
        </w:rPr>
        <w:t xml:space="preserve">EDITORS: Keaton, Katie, Cassie, Haleigh Bennett, Autumn Rogers</w:t>
      </w:r>
    </w:p>
    <w:p w:rsidR="00000000" w:rsidDel="00000000" w:rsidP="00000000" w:rsidRDefault="00000000" w:rsidRPr="00000000" w14:paraId="0000001F">
      <w:pPr>
        <w:numPr>
          <w:ilvl w:val="0"/>
          <w:numId w:val="1"/>
        </w:numPr>
        <w:ind w:left="2160" w:hanging="360"/>
        <w:rPr>
          <w:u w:val="none"/>
        </w:rPr>
      </w:pPr>
      <w:r w:rsidDel="00000000" w:rsidR="00000000" w:rsidRPr="00000000">
        <w:rPr>
          <w:rtl w:val="0"/>
        </w:rPr>
        <w:t xml:space="preserve">Overview: This tool outlines proven strategies for getting to know students, making meaningful care packages (a cornerstone of our virtual experience), building deep bonds through one-on-one interactions, and tips for conflict resolution.  This section includes information on protecting our students, including abuse prevention, confidentiality, and appropriate boundaries.</w:t>
      </w:r>
    </w:p>
    <w:p w:rsidR="00000000" w:rsidDel="00000000" w:rsidP="00000000" w:rsidRDefault="00000000" w:rsidRPr="00000000" w14:paraId="00000020">
      <w:pPr>
        <w:numPr>
          <w:ilvl w:val="0"/>
          <w:numId w:val="1"/>
        </w:numPr>
        <w:ind w:left="2160" w:hanging="360"/>
        <w:rPr>
          <w:u w:val="none"/>
        </w:rPr>
      </w:pPr>
      <w:r w:rsidDel="00000000" w:rsidR="00000000" w:rsidRPr="00000000">
        <w:rPr>
          <w:rtl w:val="0"/>
        </w:rPr>
        <w:t xml:space="preserve">Additional Resources: </w:t>
      </w:r>
    </w:p>
    <w:p w:rsidR="00000000" w:rsidDel="00000000" w:rsidP="00000000" w:rsidRDefault="00000000" w:rsidRPr="00000000" w14:paraId="00000021">
      <w:pPr>
        <w:numPr>
          <w:ilvl w:val="0"/>
          <w:numId w:val="4"/>
        </w:numPr>
        <w:ind w:left="720" w:hanging="360"/>
      </w:pPr>
      <w:hyperlink r:id="rId23">
        <w:r w:rsidDel="00000000" w:rsidR="00000000" w:rsidRPr="00000000">
          <w:rPr>
            <w:color w:val="1155cc"/>
            <w:u w:val="single"/>
            <w:rtl w:val="0"/>
          </w:rPr>
          <w:t xml:space="preserve">Navigating challenges: Scenarios</w:t>
        </w:r>
      </w:hyperlink>
      <w:r w:rsidDel="00000000" w:rsidR="00000000" w:rsidRPr="00000000">
        <w:rPr>
          <w:rtl w:val="0"/>
        </w:rPr>
      </w:r>
    </w:p>
    <w:p w:rsidR="00000000" w:rsidDel="00000000" w:rsidP="00000000" w:rsidRDefault="00000000" w:rsidRPr="00000000" w14:paraId="00000022">
      <w:pPr>
        <w:numPr>
          <w:ilvl w:val="0"/>
          <w:numId w:val="11"/>
        </w:numPr>
        <w:ind w:left="2160" w:hanging="360"/>
        <w:rPr>
          <w:u w:val="none"/>
        </w:rPr>
      </w:pPr>
      <w:r w:rsidDel="00000000" w:rsidR="00000000" w:rsidRPr="00000000">
        <w:rPr>
          <w:rtl w:val="0"/>
        </w:rPr>
        <w:t xml:space="preserve">Overview: First2 student mentors generated challenging scenarios they might meet in the course of their program this summer.  You can create and respond to scenarios in this document, or just familiarize yourself with issues that may come up to start thinking strategically about how to deal with them, both proactively and in the moment.</w:t>
      </w:r>
    </w:p>
    <w:p w:rsidR="00000000" w:rsidDel="00000000" w:rsidP="00000000" w:rsidRDefault="00000000" w:rsidRPr="00000000" w14:paraId="00000023">
      <w:pPr>
        <w:numPr>
          <w:ilvl w:val="0"/>
          <w:numId w:val="11"/>
        </w:numPr>
        <w:ind w:left="2160" w:hanging="360"/>
        <w:rPr>
          <w:u w:val="none"/>
        </w:rPr>
      </w:pPr>
      <w:r w:rsidDel="00000000" w:rsidR="00000000" w:rsidRPr="00000000">
        <w:rPr>
          <w:rtl w:val="0"/>
        </w:rPr>
        <w:t xml:space="preserve">Additional Resources: </w:t>
      </w:r>
      <w:r w:rsidDel="00000000" w:rsidR="00000000" w:rsidRPr="00000000">
        <w:rPr>
          <w:rtl w:val="0"/>
        </w:rPr>
      </w:r>
    </w:p>
    <w:p w:rsidR="00000000" w:rsidDel="00000000" w:rsidP="00000000" w:rsidRDefault="00000000" w:rsidRPr="00000000" w14:paraId="00000024">
      <w:pPr>
        <w:numPr>
          <w:ilvl w:val="0"/>
          <w:numId w:val="4"/>
        </w:numPr>
        <w:ind w:left="720" w:hanging="360"/>
        <w:rPr>
          <w:u w:val="none"/>
        </w:rPr>
      </w:pPr>
      <w:hyperlink r:id="rId24">
        <w:r w:rsidDel="00000000" w:rsidR="00000000" w:rsidRPr="00000000">
          <w:rPr>
            <w:color w:val="1155cc"/>
            <w:u w:val="single"/>
            <w:rtl w:val="0"/>
          </w:rPr>
          <w:t xml:space="preserve">Tech Tools</w:t>
        </w:r>
      </w:hyperlink>
      <w:r w:rsidDel="00000000" w:rsidR="00000000" w:rsidRPr="00000000">
        <w:rPr>
          <w:rtl w:val="0"/>
        </w:rPr>
        <w:t xml:space="preserve"> for First2</w:t>
      </w:r>
    </w:p>
    <w:p w:rsidR="00000000" w:rsidDel="00000000" w:rsidP="00000000" w:rsidRDefault="00000000" w:rsidRPr="00000000" w14:paraId="00000025">
      <w:pPr>
        <w:numPr>
          <w:ilvl w:val="0"/>
          <w:numId w:val="7"/>
        </w:numPr>
        <w:ind w:left="2160" w:hanging="360"/>
        <w:rPr>
          <w:i w:val="1"/>
          <w:u w:val="none"/>
        </w:rPr>
      </w:pPr>
      <w:r w:rsidDel="00000000" w:rsidR="00000000" w:rsidRPr="00000000">
        <w:rPr>
          <w:i w:val="1"/>
          <w:rtl w:val="0"/>
        </w:rPr>
        <w:t xml:space="preserve">EDITORS: Ethan, Nicolas, Alisha, Jasmine </w:t>
      </w:r>
    </w:p>
    <w:p w:rsidR="00000000" w:rsidDel="00000000" w:rsidP="00000000" w:rsidRDefault="00000000" w:rsidRPr="00000000" w14:paraId="00000026">
      <w:pPr>
        <w:numPr>
          <w:ilvl w:val="0"/>
          <w:numId w:val="7"/>
        </w:numPr>
        <w:ind w:left="2160" w:hanging="360"/>
        <w:rPr>
          <w:u w:val="none"/>
        </w:rPr>
      </w:pPr>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27">
      <w:pPr>
        <w:ind w:left="2160" w:firstLine="0"/>
        <w:rPr/>
      </w:pPr>
      <w:r w:rsidDel="00000000" w:rsidR="00000000" w:rsidRPr="00000000">
        <w:rPr>
          <w:rtl w:val="0"/>
        </w:rPr>
        <w:t xml:space="preserve">Visit this resource to learn to use the First2 website post to your feed/activity, send a message - like email, or start a discussion on a topic. Set email notification, setting up your profile, how groups work, and more.  Also find resources here on Discord and other tech solutions recommended by First2.</w:t>
      </w:r>
    </w:p>
    <w:p w:rsidR="00000000" w:rsidDel="00000000" w:rsidP="00000000" w:rsidRDefault="00000000" w:rsidRPr="00000000" w14:paraId="00000028">
      <w:pPr>
        <w:numPr>
          <w:ilvl w:val="0"/>
          <w:numId w:val="8"/>
        </w:numPr>
        <w:ind w:left="2160" w:hanging="360"/>
        <w:rPr>
          <w:u w:val="none"/>
        </w:rPr>
      </w:pPr>
      <w:r w:rsidDel="00000000" w:rsidR="00000000" w:rsidRPr="00000000">
        <w:rPr>
          <w:rtl w:val="0"/>
        </w:rPr>
        <w:t xml:space="preserve">Additional Resources: </w:t>
      </w:r>
    </w:p>
    <w:p w:rsidR="00000000" w:rsidDel="00000000" w:rsidP="00000000" w:rsidRDefault="00000000" w:rsidRPr="00000000" w14:paraId="00000029">
      <w:pPr>
        <w:numPr>
          <w:ilvl w:val="0"/>
          <w:numId w:val="4"/>
        </w:numPr>
        <w:ind w:left="720" w:hanging="360"/>
        <w:rPr>
          <w:u w:val="none"/>
        </w:rPr>
      </w:pPr>
      <w:hyperlink r:id="rId25">
        <w:r w:rsidDel="00000000" w:rsidR="00000000" w:rsidRPr="00000000">
          <w:rPr>
            <w:color w:val="1155cc"/>
            <w:u w:val="single"/>
            <w:rtl w:val="0"/>
          </w:rPr>
          <w:t xml:space="preserve">Network Improvement Communities </w:t>
        </w:r>
      </w:hyperlink>
      <w:r w:rsidDel="00000000" w:rsidR="00000000" w:rsidRPr="00000000">
        <w:rPr>
          <w:rtl w:val="0"/>
        </w:rPr>
      </w:r>
    </w:p>
    <w:p w:rsidR="00000000" w:rsidDel="00000000" w:rsidP="00000000" w:rsidRDefault="00000000" w:rsidRPr="00000000" w14:paraId="0000002A">
      <w:pPr>
        <w:numPr>
          <w:ilvl w:val="0"/>
          <w:numId w:val="2"/>
        </w:numPr>
        <w:ind w:left="2160" w:hanging="360"/>
        <w:rPr>
          <w:u w:val="none"/>
        </w:rPr>
      </w:pPr>
      <w:r w:rsidDel="00000000" w:rsidR="00000000" w:rsidRPr="00000000">
        <w:rPr>
          <w:rtl w:val="0"/>
        </w:rPr>
        <w:t xml:space="preserve">Overview: The First2 Network is a learning community, and we use Improvement Science to strategically work to improve our practices and policies to improve STEM persistence. </w:t>
      </w:r>
    </w:p>
    <w:p w:rsidR="00000000" w:rsidDel="00000000" w:rsidP="00000000" w:rsidRDefault="00000000" w:rsidRPr="00000000" w14:paraId="0000002B">
      <w:pPr>
        <w:numPr>
          <w:ilvl w:val="0"/>
          <w:numId w:val="2"/>
        </w:numPr>
        <w:ind w:left="2160" w:hanging="360"/>
        <w:rPr>
          <w:u w:val="none"/>
        </w:rPr>
      </w:pPr>
      <w:r w:rsidDel="00000000" w:rsidR="00000000" w:rsidRPr="00000000">
        <w:rPr>
          <w:rtl w:val="0"/>
        </w:rPr>
        <w:t xml:space="preserve">Additional Resources: </w:t>
      </w:r>
      <w:hyperlink r:id="rId26">
        <w:r w:rsidDel="00000000" w:rsidR="00000000" w:rsidRPr="00000000">
          <w:rPr>
            <w:color w:val="1155cc"/>
            <w:u w:val="single"/>
            <w:rtl w:val="0"/>
          </w:rPr>
          <w:t xml:space="preserve">PDSA Chat</w:t>
        </w:r>
      </w:hyperlink>
      <w:r w:rsidDel="00000000" w:rsidR="00000000" w:rsidRPr="00000000">
        <w:rPr>
          <w:rtl w:val="0"/>
        </w:rPr>
        <w:t xml:space="preserve"> (turn this into something useful), </w:t>
      </w:r>
      <w:r w:rsidDel="00000000" w:rsidR="00000000" w:rsidRPr="00000000">
        <w:rPr>
          <w:rtl w:val="0"/>
        </w:rPr>
      </w:r>
    </w:p>
    <w:p w:rsidR="00000000" w:rsidDel="00000000" w:rsidP="00000000" w:rsidRDefault="00000000" w:rsidRPr="00000000" w14:paraId="0000002C">
      <w:pPr>
        <w:numPr>
          <w:ilvl w:val="0"/>
          <w:numId w:val="4"/>
        </w:numPr>
        <w:ind w:left="720" w:hanging="360"/>
        <w:rPr>
          <w:u w:val="none"/>
        </w:rPr>
      </w:pPr>
      <w:hyperlink r:id="rId27">
        <w:r w:rsidDel="00000000" w:rsidR="00000000" w:rsidRPr="00000000">
          <w:rPr>
            <w:color w:val="1155cc"/>
            <w:u w:val="single"/>
            <w:rtl w:val="0"/>
          </w:rPr>
          <w:t xml:space="preserve">Evaluation</w:t>
        </w:r>
      </w:hyperlink>
      <w:r w:rsidDel="00000000" w:rsidR="00000000" w:rsidRPr="00000000">
        <w:rPr>
          <w:rtl w:val="0"/>
        </w:rPr>
      </w:r>
    </w:p>
    <w:p w:rsidR="00000000" w:rsidDel="00000000" w:rsidP="00000000" w:rsidRDefault="00000000" w:rsidRPr="00000000" w14:paraId="0000002D">
      <w:pPr>
        <w:numPr>
          <w:ilvl w:val="0"/>
          <w:numId w:val="5"/>
        </w:numPr>
        <w:ind w:left="2160" w:hanging="360"/>
        <w:rPr>
          <w:u w:val="none"/>
        </w:rPr>
      </w:pPr>
      <w:r w:rsidDel="00000000" w:rsidR="00000000" w:rsidRPr="00000000">
        <w:rPr>
          <w:rtl w:val="0"/>
        </w:rPr>
        <w:t xml:space="preserve">Overview: This powerpoint is an introduction to evaluation, shares information about how the First2 Network uses evaluation, and highlights key evaluation findings as of June 2020.</w:t>
      </w:r>
    </w:p>
    <w:p w:rsidR="00000000" w:rsidDel="00000000" w:rsidP="00000000" w:rsidRDefault="00000000" w:rsidRPr="00000000" w14:paraId="0000002E">
      <w:pPr>
        <w:numPr>
          <w:ilvl w:val="0"/>
          <w:numId w:val="5"/>
        </w:numPr>
        <w:ind w:left="2160" w:hanging="360"/>
        <w:rPr>
          <w:u w:val="none"/>
        </w:rPr>
      </w:pPr>
      <w:r w:rsidDel="00000000" w:rsidR="00000000" w:rsidRPr="00000000">
        <w:rPr>
          <w:rtl w:val="0"/>
        </w:rPr>
        <w:t xml:space="preserve">Additional Resources:</w:t>
      </w:r>
    </w:p>
    <w:p w:rsidR="00000000" w:rsidDel="00000000" w:rsidP="00000000" w:rsidRDefault="00000000" w:rsidRPr="00000000" w14:paraId="0000002F">
      <w:pPr>
        <w:numPr>
          <w:ilvl w:val="0"/>
          <w:numId w:val="4"/>
        </w:numPr>
        <w:ind w:left="720" w:hanging="360"/>
      </w:pPr>
      <w:hyperlink r:id="rId28">
        <w:r w:rsidDel="00000000" w:rsidR="00000000" w:rsidRPr="00000000">
          <w:rPr>
            <w:color w:val="1155cc"/>
            <w:u w:val="single"/>
            <w:rtl w:val="0"/>
          </w:rPr>
          <w:t xml:space="preserve">Leadership Goals 2020</w:t>
        </w:r>
      </w:hyperlink>
      <w:r w:rsidDel="00000000" w:rsidR="00000000" w:rsidRPr="00000000">
        <w:rPr>
          <w:rtl w:val="0"/>
        </w:rPr>
      </w:r>
    </w:p>
    <w:p w:rsidR="00000000" w:rsidDel="00000000" w:rsidP="00000000" w:rsidRDefault="00000000" w:rsidRPr="00000000" w14:paraId="00000030">
      <w:pPr>
        <w:numPr>
          <w:ilvl w:val="0"/>
          <w:numId w:val="14"/>
        </w:numPr>
        <w:ind w:left="2160" w:hanging="360"/>
        <w:rPr>
          <w:u w:val="none"/>
        </w:rPr>
      </w:pPr>
      <w:r w:rsidDel="00000000" w:rsidR="00000000" w:rsidRPr="00000000">
        <w:rPr>
          <w:rtl w:val="0"/>
        </w:rPr>
        <w:t xml:space="preserve">Overview: You can find 2020 Leadership goals for our mentors here: Personal, Professional, and Networking goals for each mentor</w:t>
      </w:r>
    </w:p>
    <w:p w:rsidR="00000000" w:rsidDel="00000000" w:rsidP="00000000" w:rsidRDefault="00000000" w:rsidRPr="00000000" w14:paraId="00000031">
      <w:pPr>
        <w:numPr>
          <w:ilvl w:val="0"/>
          <w:numId w:val="14"/>
        </w:numPr>
        <w:ind w:left="2160" w:hanging="360"/>
        <w:rPr>
          <w:u w:val="none"/>
        </w:rPr>
      </w:pPr>
      <w:r w:rsidDel="00000000" w:rsidR="00000000" w:rsidRPr="00000000">
        <w:rPr>
          <w:rtl w:val="0"/>
        </w:rPr>
        <w:t xml:space="preserve">Additional Resources: </w:t>
      </w:r>
    </w:p>
    <w:p w:rsidR="00000000" w:rsidDel="00000000" w:rsidP="00000000" w:rsidRDefault="00000000" w:rsidRPr="00000000" w14:paraId="00000032">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getcharadesideas.com/" TargetMode="External"/><Relationship Id="rId22" Type="http://schemas.openxmlformats.org/officeDocument/2006/relationships/hyperlink" Target="https://docs.google.com/document/d/106_UZwcK54vBxcp77DWPWqTS3D66U0zfI7_-vmGVqM8/edit" TargetMode="External"/><Relationship Id="rId21" Type="http://schemas.openxmlformats.org/officeDocument/2006/relationships/hyperlink" Target="https://myfreebingocards.com/virtual-bingo" TargetMode="External"/><Relationship Id="rId24" Type="http://schemas.openxmlformats.org/officeDocument/2006/relationships/hyperlink" Target="https://docs.google.com/document/d/1n1h_lx2yGnC35yckoNuPSITsO4fToPjgDzhaSYWDKsc/edit" TargetMode="External"/><Relationship Id="rId23" Type="http://schemas.openxmlformats.org/officeDocument/2006/relationships/hyperlink" Target="https://docs.google.com/document/d/19kw-qPIhlf1rM-xvk6j4dVXaLvV99cHL4x5aUSU-nf8/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mk_AxytO4hOFL3qw4rJTX7NfkaIari3h/view" TargetMode="External"/><Relationship Id="rId26" Type="http://schemas.openxmlformats.org/officeDocument/2006/relationships/hyperlink" Target="https://docs.google.com/document/d/1c7Qz-AcxDqANyZq1z8W3vG7Sg8Z2a4BZFwRAEuCo1Xc/edit" TargetMode="External"/><Relationship Id="rId25" Type="http://schemas.openxmlformats.org/officeDocument/2006/relationships/hyperlink" Target="https://drive.google.com/file/d/124BDQqPlls41s6uSJUDrpkdRq38AaipG/view?usp=sharing" TargetMode="External"/><Relationship Id="rId28" Type="http://schemas.openxmlformats.org/officeDocument/2006/relationships/hyperlink" Target="https://docs.google.com/document/d/1zJsl_wENPhTl8QVaJ7fdU9K2kfryTUjtdTSjC0B6CEk/edit" TargetMode="External"/><Relationship Id="rId27" Type="http://schemas.openxmlformats.org/officeDocument/2006/relationships/hyperlink" Target="https://drive.google.com/file/d/1O5HiNVlPLXcgL1OuSJv4eJ3_sxrizADQ/view" TargetMode="External"/><Relationship Id="rId5" Type="http://schemas.openxmlformats.org/officeDocument/2006/relationships/styles" Target="styles.xml"/><Relationship Id="rId6" Type="http://schemas.openxmlformats.org/officeDocument/2006/relationships/hyperlink" Target="https://docs.google.com/forms/d/1wnebB_hMOh8CO_Xmolfy7ouxko9NMHuo6AfOgLHpATQ/edit" TargetMode="External"/><Relationship Id="rId7" Type="http://schemas.openxmlformats.org/officeDocument/2006/relationships/hyperlink" Target="https://docs.google.com/document/d/166yTTVKw9RvnH_a500ee4blmJHqmRdSZlBQ3Bd96nAs/edit" TargetMode="External"/><Relationship Id="rId8" Type="http://schemas.openxmlformats.org/officeDocument/2006/relationships/hyperlink" Target="https://docs.google.com/spreadsheets/d/1JGN3pMnLu2-Oqxfs3y7CgptuQ8RqY1NcOTMrsdWdYtQ/edit#gid=639212238" TargetMode="External"/><Relationship Id="rId11" Type="http://schemas.openxmlformats.org/officeDocument/2006/relationships/hyperlink" Target="https://docs.google.com/document/d/1LaWwdxo4UeGSTTIyg3HP_QzWaKC8duM2-CPpdU32hP4/edit" TargetMode="External"/><Relationship Id="rId10" Type="http://schemas.openxmlformats.org/officeDocument/2006/relationships/hyperlink" Target="https://drive.google.com/drive/folders/13rnw8F4cCN1UMaHcCcgKCXB0tXKG8D3v" TargetMode="External"/><Relationship Id="rId13" Type="http://schemas.openxmlformats.org/officeDocument/2006/relationships/hyperlink" Target="http://www.first2network.org" TargetMode="External"/><Relationship Id="rId12" Type="http://schemas.openxmlformats.org/officeDocument/2006/relationships/hyperlink" Target="https://drive.google.com/file/d/1lLR-kM3ZBmIjRyIYup-tAJaQVtx6lq9O/view?usp=sharing" TargetMode="External"/><Relationship Id="rId15" Type="http://schemas.openxmlformats.org/officeDocument/2006/relationships/hyperlink" Target="https://docs.google.com/document/d/177oBfpyKOO5ETp9TuVpchw41_NraBHlnelrQF6PvfW8/edit" TargetMode="External"/><Relationship Id="rId14" Type="http://schemas.openxmlformats.org/officeDocument/2006/relationships/hyperlink" Target="https://docs.google.com/document/d/1pl34qSZTVHBTNJFDPd-saW8LKwmp2arPgKPQeDbiaiA/edit" TargetMode="External"/><Relationship Id="rId17" Type="http://schemas.openxmlformats.org/officeDocument/2006/relationships/hyperlink" Target="https://randomwordgenerator.com/pictionary.php" TargetMode="External"/><Relationship Id="rId16" Type="http://schemas.openxmlformats.org/officeDocument/2006/relationships/hyperlink" Target="https://www.randomtriviagenerator.com/" TargetMode="External"/><Relationship Id="rId19" Type="http://schemas.openxmlformats.org/officeDocument/2006/relationships/hyperlink" Target="https://swellgarfo.com/scattergories/" TargetMode="External"/><Relationship Id="rId18" Type="http://schemas.openxmlformats.org/officeDocument/2006/relationships/hyperlink" Target="https://apps.apple.com/us/app/psych-outwit-your-friends/id1005765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